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357.042572pt;margin-top:35.574219pt;width:184.4pt;height:55.65pt;mso-position-horizontal-relative:page;mso-position-vertical-relative:page;z-index:-6088" type="#_x0000_t202" filled="false" stroked="false">
            <v:textbox inset="0,0,0,0">
              <w:txbxContent>
                <w:p>
                  <w:pPr>
                    <w:spacing w:line="266" w:lineRule="exact" w:before="20"/>
                    <w:ind w:left="0" w:right="17" w:firstLine="0"/>
                    <w:jc w:val="right"/>
                    <w:rPr>
                      <w:rFonts w:ascii="Calibri"/>
                      <w:b/>
                      <w:sz w:val="24"/>
                    </w:rPr>
                  </w:pPr>
                  <w:r>
                    <w:rPr>
                      <w:rFonts w:ascii="Calibri"/>
                      <w:b/>
                      <w:sz w:val="24"/>
                    </w:rPr>
                    <w:t>HAWAII HORSE SHOW</w:t>
                  </w:r>
                  <w:r>
                    <w:rPr>
                      <w:rFonts w:ascii="Calibri"/>
                      <w:b/>
                      <w:spacing w:val="-3"/>
                      <w:sz w:val="24"/>
                    </w:rPr>
                    <w:t> </w:t>
                  </w:r>
                  <w:r>
                    <w:rPr>
                      <w:rFonts w:ascii="Calibri"/>
                      <w:b/>
                      <w:sz w:val="24"/>
                    </w:rPr>
                    <w:t>ASSOCIATION</w:t>
                  </w:r>
                </w:p>
                <w:p>
                  <w:pPr>
                    <w:pStyle w:val="BodyText"/>
                    <w:spacing w:line="319" w:lineRule="exact"/>
                    <w:ind w:left="0" w:right="17"/>
                    <w:jc w:val="right"/>
                    <w:rPr>
                      <w:rFonts w:ascii="Calibri-Light"/>
                    </w:rPr>
                  </w:pPr>
                  <w:r>
                    <w:rPr>
                      <w:rFonts w:ascii="Calibri-Light"/>
                    </w:rPr>
                    <w:t>Board Meeting of 12 February</w:t>
                  </w:r>
                  <w:r>
                    <w:rPr>
                      <w:rFonts w:ascii="Calibri-Light"/>
                      <w:spacing w:val="-9"/>
                    </w:rPr>
                    <w:t> </w:t>
                  </w:r>
                  <w:r>
                    <w:rPr>
                      <w:rFonts w:ascii="Calibri-Light"/>
                    </w:rPr>
                    <w:t>2019</w:t>
                  </w:r>
                </w:p>
                <w:p>
                  <w:pPr>
                    <w:spacing w:line="275" w:lineRule="exact" w:before="0"/>
                    <w:ind w:left="0" w:right="17" w:firstLine="0"/>
                    <w:jc w:val="right"/>
                    <w:rPr>
                      <w:rFonts w:ascii="Calibri"/>
                      <w:b/>
                      <w:sz w:val="24"/>
                    </w:rPr>
                  </w:pPr>
                  <w:r>
                    <w:rPr>
                      <w:rFonts w:ascii="Calibri"/>
                      <w:b/>
                      <w:spacing w:val="-1"/>
                      <w:sz w:val="24"/>
                    </w:rPr>
                    <w:t>Minutes</w:t>
                  </w:r>
                </w:p>
                <w:p>
                  <w:pPr>
                    <w:spacing w:line="213" w:lineRule="exact" w:before="0"/>
                    <w:ind w:left="0" w:right="18" w:firstLine="0"/>
                    <w:jc w:val="right"/>
                    <w:rPr>
                      <w:rFonts w:ascii="Calibri-Light"/>
                      <w:sz w:val="15"/>
                    </w:rPr>
                  </w:pPr>
                  <w:r>
                    <w:rPr>
                      <w:rFonts w:ascii="Calibri-Light"/>
                      <w:sz w:val="16"/>
                    </w:rPr>
                    <w:t>Page </w:t>
                  </w:r>
                  <w:r>
                    <w:rPr>
                      <w:rFonts w:ascii="Calibri-Light"/>
                      <w:sz w:val="15"/>
                    </w:rPr>
                    <w:t>1 </w:t>
                  </w:r>
                  <w:r>
                    <w:rPr>
                      <w:rFonts w:ascii="Calibri-Light"/>
                      <w:sz w:val="16"/>
                    </w:rPr>
                    <w:t>of</w:t>
                  </w:r>
                  <w:r>
                    <w:rPr>
                      <w:rFonts w:ascii="Calibri-Light"/>
                      <w:spacing w:val="7"/>
                      <w:sz w:val="16"/>
                    </w:rPr>
                    <w:t> </w:t>
                  </w:r>
                  <w:r>
                    <w:rPr>
                      <w:rFonts w:ascii="Calibri-Light"/>
                      <w:sz w:val="15"/>
                    </w:rPr>
                    <w:t>2</w:t>
                  </w:r>
                </w:p>
              </w:txbxContent>
            </v:textbox>
            <w10:wrap type="none"/>
          </v:shape>
        </w:pict>
      </w:r>
      <w:r>
        <w:rPr/>
        <w:pict>
          <v:shape style="position:absolute;margin-left:71.480072pt;margin-top:102.546638pt;width:38.65pt;height:15.3pt;mso-position-horizontal-relative:page;mso-position-vertical-relative:page;z-index:-6064" type="#_x0000_t202" filled="false" stroked="false">
            <v:textbox inset="0,0,0,0">
              <w:txbxContent>
                <w:p>
                  <w:pPr>
                    <w:spacing w:before="10"/>
                    <w:ind w:left="20" w:right="0" w:firstLine="0"/>
                    <w:jc w:val="left"/>
                    <w:rPr>
                      <w:sz w:val="24"/>
                    </w:rPr>
                  </w:pPr>
                  <w:r>
                    <w:rPr>
                      <w:b/>
                      <w:sz w:val="24"/>
                    </w:rPr>
                    <w:t>DATE</w:t>
                  </w:r>
                  <w:r>
                    <w:rPr>
                      <w:sz w:val="24"/>
                    </w:rPr>
                    <w:t>:</w:t>
                  </w:r>
                </w:p>
              </w:txbxContent>
            </v:textbox>
            <w10:wrap type="none"/>
          </v:shape>
        </w:pict>
      </w:r>
      <w:r>
        <w:rPr/>
        <w:pict>
          <v:shape style="position:absolute;margin-left:143.480072pt;margin-top:102.546638pt;width:87.3pt;height:15.3pt;mso-position-horizontal-relative:page;mso-position-vertical-relative:page;z-index:-6040" type="#_x0000_t202" filled="false" stroked="false">
            <v:textbox inset="0,0,0,0">
              <w:txbxContent>
                <w:p>
                  <w:pPr>
                    <w:pStyle w:val="BodyText"/>
                    <w:spacing w:line="240" w:lineRule="auto" w:before="10"/>
                  </w:pPr>
                  <w:r>
                    <w:rPr/>
                    <w:t>12 February 2019</w:t>
                  </w:r>
                </w:p>
              </w:txbxContent>
            </v:textbox>
            <w10:wrap type="none"/>
          </v:shape>
        </w:pict>
      </w:r>
      <w:r>
        <w:rPr/>
        <w:pict>
          <v:shape style="position:absolute;margin-left:71.480072pt;margin-top:115.746643pt;width:37.3pt;height:15.3pt;mso-position-horizontal-relative:page;mso-position-vertical-relative:page;z-index:-6016" type="#_x0000_t202" filled="false" stroked="false">
            <v:textbox inset="0,0,0,0">
              <w:txbxContent>
                <w:p>
                  <w:pPr>
                    <w:spacing w:before="10"/>
                    <w:ind w:left="20" w:right="0" w:firstLine="0"/>
                    <w:jc w:val="left"/>
                    <w:rPr>
                      <w:sz w:val="24"/>
                    </w:rPr>
                  </w:pPr>
                  <w:r>
                    <w:rPr>
                      <w:b/>
                      <w:sz w:val="24"/>
                    </w:rPr>
                    <w:t>TIME</w:t>
                  </w:r>
                  <w:r>
                    <w:rPr>
                      <w:sz w:val="24"/>
                    </w:rPr>
                    <w:t>:</w:t>
                  </w:r>
                </w:p>
              </w:txbxContent>
            </v:textbox>
            <w10:wrap type="none"/>
          </v:shape>
        </w:pict>
      </w:r>
      <w:r>
        <w:rPr/>
        <w:pict>
          <v:shape style="position:absolute;margin-left:143.480072pt;margin-top:115.746643pt;width:102.65pt;height:15.3pt;mso-position-horizontal-relative:page;mso-position-vertical-relative:page;z-index:-5992" type="#_x0000_t202" filled="false" stroked="false">
            <v:textbox inset="0,0,0,0">
              <w:txbxContent>
                <w:p>
                  <w:pPr>
                    <w:pStyle w:val="BodyText"/>
                    <w:spacing w:line="240" w:lineRule="auto" w:before="10"/>
                  </w:pPr>
                  <w:r>
                    <w:rPr/>
                    <w:t>6:00 PM (scheduled)</w:t>
                  </w:r>
                </w:p>
              </w:txbxContent>
            </v:textbox>
            <w10:wrap type="none"/>
          </v:shape>
        </w:pict>
      </w:r>
      <w:r>
        <w:rPr/>
        <w:pict>
          <v:shape style="position:absolute;margin-left:71.480072pt;margin-top:128.94664pt;width:208.6pt;height:15.3pt;mso-position-horizontal-relative:page;mso-position-vertical-relative:page;z-index:-5968" type="#_x0000_t202" filled="false" stroked="false">
            <v:textbox inset="0,0,0,0">
              <w:txbxContent>
                <w:p>
                  <w:pPr>
                    <w:spacing w:before="10"/>
                    <w:ind w:left="20" w:right="0" w:firstLine="0"/>
                    <w:jc w:val="left"/>
                    <w:rPr>
                      <w:sz w:val="24"/>
                    </w:rPr>
                  </w:pPr>
                  <w:r>
                    <w:rPr>
                      <w:b/>
                      <w:sz w:val="24"/>
                    </w:rPr>
                    <w:t>LOCATION</w:t>
                  </w:r>
                  <w:r>
                    <w:rPr>
                      <w:sz w:val="24"/>
                    </w:rPr>
                    <w:t>: The Pacific Club Pool Deck</w:t>
                  </w:r>
                </w:p>
              </w:txbxContent>
            </v:textbox>
            <w10:wrap type="none"/>
          </v:shape>
        </w:pict>
      </w:r>
      <w:r>
        <w:rPr/>
        <w:pict>
          <v:shape style="position:absolute;margin-left:71.480072pt;margin-top:155.586639pt;width:465.55pt;height:55.15pt;mso-position-horizontal-relative:page;mso-position-vertical-relative:page;z-index:-5944" type="#_x0000_t202" filled="false" stroked="false">
            <v:textbox inset="0,0,0,0">
              <w:txbxContent>
                <w:p>
                  <w:pPr>
                    <w:pStyle w:val="BodyText"/>
                    <w:spacing w:line="232" w:lineRule="auto" w:before="16"/>
                    <w:ind w:left="1460" w:right="-1" w:hanging="1440"/>
                  </w:pPr>
                  <w:r>
                    <w:rPr>
                      <w:b/>
                    </w:rPr>
                    <w:t>Present: </w:t>
                  </w:r>
                  <w:r>
                    <w:rPr/>
                    <w:t>(11) Tatiana Kalawa, Jane Mount, Suzie Neufeldt, Chris Hause, Alex Murdoch-Haig, Maja Whitesell, Joanna Beall, Sarah Miller, Brigitte Egbert, Brenda Jenson, Amy Quinlan</w:t>
                  </w:r>
                </w:p>
                <w:p>
                  <w:pPr>
                    <w:pStyle w:val="BodyText"/>
                    <w:tabs>
                      <w:tab w:pos="1459" w:val="left" w:leader="none"/>
                    </w:tabs>
                    <w:spacing w:line="263" w:lineRule="exact"/>
                  </w:pPr>
                  <w:r>
                    <w:rPr>
                      <w:b/>
                    </w:rPr>
                    <w:t>Absent:</w:t>
                  </w:r>
                  <w:r>
                    <w:rPr>
                      <w:b/>
                      <w:spacing w:val="-1"/>
                    </w:rPr>
                    <w:t> </w:t>
                  </w:r>
                  <w:r>
                    <w:rPr/>
                    <w:t>(3)</w:t>
                    <w:tab/>
                    <w:t>Michelle Mizutani, Jennifer Littenberg, Amy</w:t>
                  </w:r>
                  <w:r>
                    <w:rPr>
                      <w:spacing w:val="-2"/>
                    </w:rPr>
                    <w:t> </w:t>
                  </w:r>
                  <w:r>
                    <w:rPr/>
                    <w:t>Melnikoff</w:t>
                  </w:r>
                </w:p>
              </w:txbxContent>
            </v:textbox>
            <w10:wrap type="none"/>
          </v:shape>
        </w:pict>
      </w:r>
      <w:r>
        <w:rPr/>
        <w:pict>
          <v:shape style="position:absolute;margin-left:71.480072pt;margin-top:208.866638pt;width:34.65pt;height:15.3pt;mso-position-horizontal-relative:page;mso-position-vertical-relative:page;z-index:-5920" type="#_x0000_t202" filled="false" stroked="false">
            <v:textbox inset="0,0,0,0">
              <w:txbxContent>
                <w:p>
                  <w:pPr>
                    <w:spacing w:before="10"/>
                    <w:ind w:left="20" w:right="0" w:firstLine="0"/>
                    <w:jc w:val="left"/>
                    <w:rPr>
                      <w:b/>
                      <w:sz w:val="24"/>
                    </w:rPr>
                  </w:pPr>
                  <w:r>
                    <w:rPr>
                      <w:b/>
                      <w:sz w:val="24"/>
                    </w:rPr>
                    <w:t>Notes:</w:t>
                  </w:r>
                </w:p>
              </w:txbxContent>
            </v:textbox>
            <w10:wrap type="none"/>
          </v:shape>
        </w:pict>
      </w:r>
      <w:r>
        <w:rPr/>
        <w:pict>
          <v:shape style="position:absolute;margin-left:143.480072pt;margin-top:208.866638pt;width:285.9pt;height:15.3pt;mso-position-horizontal-relative:page;mso-position-vertical-relative:page;z-index:-5896" type="#_x0000_t202" filled="false" stroked="false">
            <v:textbox inset="0,0,0,0">
              <w:txbxContent>
                <w:p>
                  <w:pPr>
                    <w:pStyle w:val="BodyText"/>
                    <w:spacing w:line="240" w:lineRule="auto" w:before="10"/>
                  </w:pPr>
                  <w:r>
                    <w:rPr/>
                    <w:t>Katie Hiltbrant has declined to serve, as has Posse Badham</w:t>
                  </w:r>
                </w:p>
              </w:txbxContent>
            </v:textbox>
            <w10:wrap type="none"/>
          </v:shape>
        </w:pict>
      </w:r>
      <w:r>
        <w:rPr/>
        <w:pict>
          <v:shape style="position:absolute;margin-left:71.480072pt;margin-top:235.254211pt;width:11pt;height:16.650pt;mso-position-horizontal-relative:page;mso-position-vertical-relative:page;z-index:-5872" type="#_x0000_t202" filled="false" stroked="false">
            <v:textbox inset="0,0,0,0">
              <w:txbxContent>
                <w:p>
                  <w:pPr>
                    <w:pStyle w:val="BodyText"/>
                    <w:rPr>
                      <w:rFonts w:ascii="Calibri-Light"/>
                    </w:rPr>
                  </w:pPr>
                  <w:r>
                    <w:rPr>
                      <w:rFonts w:ascii="Calibri-Light"/>
                    </w:rPr>
                    <w:t>1.</w:t>
                  </w:r>
                </w:p>
              </w:txbxContent>
            </v:textbox>
            <w10:wrap type="none"/>
          </v:shape>
        </w:pict>
      </w:r>
      <w:r>
        <w:rPr/>
        <w:pict>
          <v:shape style="position:absolute;margin-left:89.480072pt;margin-top:235.986633pt;width:119.95pt;height:15.3pt;mso-position-horizontal-relative:page;mso-position-vertical-relative:page;z-index:-5848" type="#_x0000_t202" filled="false" stroked="false">
            <v:textbox inset="0,0,0,0">
              <w:txbxContent>
                <w:p>
                  <w:pPr>
                    <w:spacing w:before="10"/>
                    <w:ind w:left="20" w:right="0" w:firstLine="0"/>
                    <w:jc w:val="left"/>
                    <w:rPr>
                      <w:b/>
                      <w:sz w:val="24"/>
                    </w:rPr>
                  </w:pPr>
                  <w:r>
                    <w:rPr>
                      <w:b/>
                      <w:sz w:val="24"/>
                    </w:rPr>
                    <w:t>Call to Order: 6:09 pm</w:t>
                  </w:r>
                </w:p>
              </w:txbxContent>
            </v:textbox>
            <w10:wrap type="none"/>
          </v:shape>
        </w:pict>
      </w:r>
      <w:r>
        <w:rPr/>
        <w:pict>
          <v:shape style="position:absolute;margin-left:71.480072pt;margin-top:262.614227pt;width:11pt;height:16.650pt;mso-position-horizontal-relative:page;mso-position-vertical-relative:page;z-index:-5824" type="#_x0000_t202" filled="false" stroked="false">
            <v:textbox inset="0,0,0,0">
              <w:txbxContent>
                <w:p>
                  <w:pPr>
                    <w:pStyle w:val="BodyText"/>
                    <w:rPr>
                      <w:rFonts w:ascii="Calibri-Light"/>
                    </w:rPr>
                  </w:pPr>
                  <w:r>
                    <w:rPr>
                      <w:rFonts w:ascii="Calibri-Light"/>
                    </w:rPr>
                    <w:t>2.</w:t>
                  </w:r>
                </w:p>
              </w:txbxContent>
            </v:textbox>
            <w10:wrap type="none"/>
          </v:shape>
        </w:pict>
      </w:r>
      <w:r>
        <w:rPr/>
        <w:pict>
          <v:shape style="position:absolute;margin-left:89.480072pt;margin-top:263.346649pt;width:108.65pt;height:15.3pt;mso-position-horizontal-relative:page;mso-position-vertical-relative:page;z-index:-5800" type="#_x0000_t202" filled="false" stroked="false">
            <v:textbox inset="0,0,0,0">
              <w:txbxContent>
                <w:p>
                  <w:pPr>
                    <w:spacing w:before="10"/>
                    <w:ind w:left="20" w:right="0" w:firstLine="0"/>
                    <w:jc w:val="left"/>
                    <w:rPr>
                      <w:b/>
                      <w:sz w:val="24"/>
                    </w:rPr>
                  </w:pPr>
                  <w:r>
                    <w:rPr>
                      <w:b/>
                      <w:sz w:val="24"/>
                    </w:rPr>
                    <w:t>Approval of Minutes</w:t>
                  </w:r>
                </w:p>
              </w:txbxContent>
            </v:textbox>
            <w10:wrap type="none"/>
          </v:shape>
        </w:pict>
      </w:r>
      <w:r>
        <w:rPr/>
        <w:pict>
          <v:shape style="position:absolute;margin-left:71.480072pt;margin-top:289.974213pt;width:11pt;height:44.05pt;mso-position-horizontal-relative:page;mso-position-vertical-relative:page;z-index:-5776" type="#_x0000_t202" filled="false" stroked="false">
            <v:textbox inset="0,0,0,0">
              <w:txbxContent>
                <w:p>
                  <w:pPr>
                    <w:pStyle w:val="BodyText"/>
                    <w:rPr>
                      <w:rFonts w:ascii="Calibri-Light"/>
                    </w:rPr>
                  </w:pPr>
                  <w:r>
                    <w:rPr>
                      <w:rFonts w:ascii="Calibri-Light"/>
                    </w:rPr>
                    <w:t>3.</w:t>
                  </w:r>
                </w:p>
                <w:p>
                  <w:pPr>
                    <w:pStyle w:val="BodyText"/>
                    <w:spacing w:line="240" w:lineRule="auto" w:before="201"/>
                    <w:rPr>
                      <w:rFonts w:ascii="Calibri-Light"/>
                    </w:rPr>
                  </w:pPr>
                  <w:r>
                    <w:rPr>
                      <w:rFonts w:ascii="Calibri-Light"/>
                    </w:rPr>
                    <w:t>4.</w:t>
                  </w:r>
                </w:p>
              </w:txbxContent>
            </v:textbox>
            <w10:wrap type="none"/>
          </v:shape>
        </w:pict>
      </w:r>
      <w:r>
        <w:rPr/>
        <w:pict>
          <v:shape style="position:absolute;margin-left:89.480072pt;margin-top:290.706635pt;width:342.5pt;height:15.3pt;mso-position-horizontal-relative:page;mso-position-vertical-relative:page;z-index:-5752" type="#_x0000_t202" filled="false" stroked="false">
            <v:textbox inset="0,0,0,0">
              <w:txbxContent>
                <w:p>
                  <w:pPr>
                    <w:spacing w:before="10"/>
                    <w:ind w:left="20" w:right="0" w:firstLine="0"/>
                    <w:jc w:val="left"/>
                    <w:rPr>
                      <w:sz w:val="24"/>
                    </w:rPr>
                  </w:pPr>
                  <w:r>
                    <w:rPr>
                      <w:b/>
                      <w:sz w:val="24"/>
                    </w:rPr>
                    <w:t>Treasurer’s Report </w:t>
                  </w:r>
                  <w:r>
                    <w:rPr>
                      <w:sz w:val="24"/>
                    </w:rPr>
                    <w:t>Balance: 20, 717.46 (report under separate cover)</w:t>
                  </w:r>
                </w:p>
              </w:txbxContent>
            </v:textbox>
            <w10:wrap type="none"/>
          </v:shape>
        </w:pict>
      </w:r>
      <w:r>
        <w:rPr/>
        <w:pict>
          <v:shape style="position:absolute;margin-left:89.480072pt;margin-top:318.06665pt;width:339.95pt;height:15.3pt;mso-position-horizontal-relative:page;mso-position-vertical-relative:page;z-index:-5728" type="#_x0000_t202" filled="false" stroked="false">
            <v:textbox inset="0,0,0,0">
              <w:txbxContent>
                <w:p>
                  <w:pPr>
                    <w:spacing w:before="10"/>
                    <w:ind w:left="20" w:right="0" w:firstLine="0"/>
                    <w:jc w:val="left"/>
                    <w:rPr>
                      <w:b/>
                      <w:sz w:val="24"/>
                    </w:rPr>
                  </w:pPr>
                  <w:r>
                    <w:rPr>
                      <w:b/>
                      <w:sz w:val="24"/>
                    </w:rPr>
                    <w:t>Election of 2019 Officers. The following were voted in by the BOD</w:t>
                  </w:r>
                </w:p>
              </w:txbxContent>
            </v:textbox>
            <w10:wrap type="none"/>
          </v:shape>
        </w:pict>
      </w:r>
      <w:r>
        <w:rPr/>
        <w:pict>
          <v:shape style="position:absolute;margin-left:89.480072pt;margin-top:344.706635pt;width:342.9pt;height:68.350pt;mso-position-horizontal-relative:page;mso-position-vertical-relative:page;z-index:-5704" type="#_x0000_t202" filled="false" stroked="false">
            <v:textbox inset="0,0,0,0">
              <w:txbxContent>
                <w:p>
                  <w:pPr>
                    <w:pStyle w:val="BodyText"/>
                    <w:spacing w:line="230" w:lineRule="auto" w:before="18"/>
                    <w:ind w:right="4365"/>
                  </w:pPr>
                  <w:r>
                    <w:rPr/>
                    <w:t>President: Suzie Neufeldt Secretary: Jane Mount</w:t>
                  </w:r>
                </w:p>
                <w:p>
                  <w:pPr>
                    <w:pStyle w:val="BodyText"/>
                    <w:spacing w:line="232" w:lineRule="auto"/>
                    <w:ind w:right="-1"/>
                  </w:pPr>
                  <w:r>
                    <w:rPr/>
                    <w:t>Treasurer: Jennifer Littenberg (with Amy Quinlan to shadow for 2020) VP: Joanna Beall</w:t>
                  </w:r>
                </w:p>
                <w:p>
                  <w:pPr>
                    <w:pStyle w:val="BodyText"/>
                    <w:spacing w:line="267" w:lineRule="exact"/>
                  </w:pPr>
                  <w:r>
                    <w:rPr/>
                    <w:t>VP: Michelle Mizutani</w:t>
                  </w:r>
                </w:p>
              </w:txbxContent>
            </v:textbox>
            <w10:wrap type="none"/>
          </v:shape>
        </w:pict>
      </w:r>
      <w:r>
        <w:rPr/>
        <w:pict>
          <v:shape style="position:absolute;margin-left:89.480072pt;margin-top:424.386627pt;width:178.55pt;height:15.3pt;mso-position-horizontal-relative:page;mso-position-vertical-relative:page;z-index:-5680" type="#_x0000_t202" filled="false" stroked="false">
            <v:textbox inset="0,0,0,0">
              <w:txbxContent>
                <w:p>
                  <w:pPr>
                    <w:pStyle w:val="BodyText"/>
                    <w:spacing w:line="240" w:lineRule="auto" w:before="10"/>
                  </w:pPr>
                  <w:r>
                    <w:rPr/>
                    <w:t>Chris Hause declined an officer role.</w:t>
                  </w:r>
                </w:p>
              </w:txbxContent>
            </v:textbox>
            <w10:wrap type="none"/>
          </v:shape>
        </w:pict>
      </w:r>
      <w:r>
        <w:rPr/>
        <w:pict>
          <v:shape style="position:absolute;margin-left:71.480072pt;margin-top:451.014221pt;width:11pt;height:16.650pt;mso-position-horizontal-relative:page;mso-position-vertical-relative:page;z-index:-5656" type="#_x0000_t202" filled="false" stroked="false">
            <v:textbox inset="0,0,0,0">
              <w:txbxContent>
                <w:p>
                  <w:pPr>
                    <w:pStyle w:val="BodyText"/>
                    <w:rPr>
                      <w:rFonts w:ascii="Calibri-Light"/>
                    </w:rPr>
                  </w:pPr>
                  <w:r>
                    <w:rPr>
                      <w:rFonts w:ascii="Calibri-Light"/>
                    </w:rPr>
                    <w:t>5.</w:t>
                  </w:r>
                </w:p>
              </w:txbxContent>
            </v:textbox>
            <w10:wrap type="none"/>
          </v:shape>
        </w:pict>
      </w:r>
      <w:r>
        <w:rPr/>
        <w:pict>
          <v:shape style="position:absolute;margin-left:89.480072pt;margin-top:451.746643pt;width:435.5pt;height:95pt;mso-position-horizontal-relative:page;mso-position-vertical-relative:page;z-index:-5632" type="#_x0000_t202" filled="false" stroked="false">
            <v:textbox inset="0,0,0,0">
              <w:txbxContent>
                <w:p>
                  <w:pPr>
                    <w:spacing w:line="230" w:lineRule="auto" w:before="18"/>
                    <w:ind w:left="20" w:right="-1" w:firstLine="0"/>
                    <w:jc w:val="left"/>
                    <w:rPr>
                      <w:sz w:val="24"/>
                    </w:rPr>
                  </w:pPr>
                  <w:r>
                    <w:rPr>
                      <w:b/>
                      <w:sz w:val="24"/>
                    </w:rPr>
                    <w:t>Rules</w:t>
                  </w:r>
                  <w:r>
                    <w:rPr>
                      <w:sz w:val="24"/>
                    </w:rPr>
                    <w:t>. Rules must be updated. Suzie proposed that as a group, we deal with the rules. As such, it was agreed that the first part of the March meeting will be spent doing the work of revising the documents. It was agreed the rules would be sent to the trainers to review and comment on. </w:t>
                  </w:r>
                  <w:r>
                    <w:rPr>
                      <w:i/>
                      <w:sz w:val="24"/>
                    </w:rPr>
                    <w:t>To clarify: this is not an opportunity to change or add rules, merely to make sure all the documents are consistent to our bylaws and those of USHJA. </w:t>
                  </w:r>
                  <w:r>
                    <w:rPr>
                      <w:sz w:val="24"/>
                    </w:rPr>
                    <w:t>Suzie will email three documents to all: USHJA rules, current HHSA rules and the prize list. Please review and be prepared to discuss.</w:t>
                  </w:r>
                </w:p>
              </w:txbxContent>
            </v:textbox>
            <w10:wrap type="none"/>
          </v:shape>
        </w:pict>
      </w:r>
      <w:r>
        <w:rPr/>
        <w:pict>
          <v:shape style="position:absolute;margin-left:71.480072pt;margin-top:558.054199pt;width:11pt;height:16.650pt;mso-position-horizontal-relative:page;mso-position-vertical-relative:page;z-index:-5608" type="#_x0000_t202" filled="false" stroked="false">
            <v:textbox inset="0,0,0,0">
              <w:txbxContent>
                <w:p>
                  <w:pPr>
                    <w:pStyle w:val="BodyText"/>
                    <w:rPr>
                      <w:rFonts w:ascii="Calibri-Light"/>
                    </w:rPr>
                  </w:pPr>
                  <w:r>
                    <w:rPr>
                      <w:rFonts w:ascii="Calibri-Light"/>
                    </w:rPr>
                    <w:t>6.</w:t>
                  </w:r>
                </w:p>
              </w:txbxContent>
            </v:textbox>
            <w10:wrap type="none"/>
          </v:shape>
        </w:pict>
      </w:r>
      <w:r>
        <w:rPr/>
        <w:pict>
          <v:shape style="position:absolute;margin-left:89.480072pt;margin-top:558.786621pt;width:448.55pt;height:108.2pt;mso-position-horizontal-relative:page;mso-position-vertical-relative:page;z-index:-5584" type="#_x0000_t202" filled="false" stroked="false">
            <v:textbox inset="0,0,0,0">
              <w:txbxContent>
                <w:p>
                  <w:pPr>
                    <w:pStyle w:val="BodyText"/>
                    <w:spacing w:line="230" w:lineRule="auto" w:before="18"/>
                    <w:ind w:right="-1"/>
                  </w:pPr>
                  <w:r>
                    <w:rPr>
                      <w:b/>
                    </w:rPr>
                    <w:t>Committees: </w:t>
                  </w:r>
                  <w:r>
                    <w:rPr/>
                    <w:t>Joanna discussed sign-up sheets that were posted at the banquet. We should have may more noise about them or some announcements (a note for next time). However, they did garner some interest. </w:t>
                  </w:r>
                  <w:r>
                    <w:rPr>
                      <w:b/>
                    </w:rPr>
                    <w:t>Banquet </w:t>
                  </w:r>
                  <w:r>
                    <w:rPr/>
                    <w:t>(Lisa Sellers, Sherry Curtis, Wana’ao Eldridge, Maja Whitesell) </w:t>
                  </w:r>
                  <w:r>
                    <w:rPr>
                      <w:b/>
                    </w:rPr>
                    <w:t>Ribbons Committee: </w:t>
                  </w:r>
                  <w:r>
                    <w:rPr/>
                    <w:t>(Emily Waters) </w:t>
                  </w:r>
                  <w:r>
                    <w:rPr>
                      <w:b/>
                    </w:rPr>
                    <w:t>Show Prize Committee: </w:t>
                  </w:r>
                  <w:r>
                    <w:rPr/>
                    <w:t>Wana’ao Eldridge, Sherry Bush) </w:t>
                  </w:r>
                  <w:r>
                    <w:rPr>
                      <w:b/>
                    </w:rPr>
                    <w:t>Show Volunteer Committee: </w:t>
                  </w:r>
                  <w:r>
                    <w:rPr/>
                    <w:t>(Maja Whitesell) </w:t>
                  </w:r>
                  <w:r>
                    <w:rPr>
                      <w:b/>
                    </w:rPr>
                    <w:t>Membership Committee </w:t>
                  </w:r>
                  <w:r>
                    <w:rPr/>
                    <w:t>(Maja Whitesell, Tatiana Kalawa) Joanna has an excel spreadsheet on the number (how many) ribbons to order. Joanna suggests we organize ribbons by show so only one box goes to each show.</w:t>
                  </w:r>
                </w:p>
              </w:txbxContent>
            </v:textbox>
            <w10:wrap type="none"/>
          </v:shape>
        </w:pict>
      </w:r>
      <w:r>
        <w:rPr/>
        <w:pict>
          <v:shape style="position:absolute;margin-left:89.480072pt;margin-top:678.306641pt;width:443.45pt;height:41.95pt;mso-position-horizontal-relative:page;mso-position-vertical-relative:page;z-index:-5560" type="#_x0000_t202" filled="false" stroked="false">
            <v:textbox inset="0,0,0,0">
              <w:txbxContent>
                <w:p>
                  <w:pPr>
                    <w:pStyle w:val="BodyText"/>
                    <w:spacing w:line="232" w:lineRule="auto" w:before="16"/>
                    <w:ind w:right="-2"/>
                  </w:pPr>
                  <w:r>
                    <w:rPr/>
                    <w:t>It was suggested that each committee have a head. Additionally, it was agreed that the BOD add a Volunteer Committee to assist with the volunteers across all shows. The motion to establish a new Volunteer Committee was made and voted in.</w:t>
                  </w:r>
                </w:p>
              </w:txbxContent>
            </v:textbox>
            <w10:wrap type="none"/>
          </v:shape>
        </w:pict>
      </w:r>
    </w:p>
    <w:p>
      <w:pPr>
        <w:spacing w:after="0"/>
        <w:rPr>
          <w:sz w:val="2"/>
          <w:szCs w:val="2"/>
        </w:rPr>
        <w:sectPr>
          <w:type w:val="continuous"/>
          <w:pgSz w:w="12240" w:h="15840"/>
          <w:pgMar w:top="720" w:bottom="280" w:left="1320" w:right="1300"/>
        </w:sectPr>
      </w:pPr>
    </w:p>
    <w:p>
      <w:pPr>
        <w:rPr>
          <w:sz w:val="2"/>
          <w:szCs w:val="2"/>
        </w:rPr>
      </w:pPr>
      <w:r>
        <w:rPr/>
        <w:pict>
          <v:shape style="position:absolute;margin-left:357.042572pt;margin-top:35.574219pt;width:184.4pt;height:55.65pt;mso-position-horizontal-relative:page;mso-position-vertical-relative:page;z-index:-5536" type="#_x0000_t202" filled="false" stroked="false">
            <v:textbox inset="0,0,0,0">
              <w:txbxContent>
                <w:p>
                  <w:pPr>
                    <w:spacing w:line="266" w:lineRule="exact" w:before="20"/>
                    <w:ind w:left="0" w:right="17" w:firstLine="0"/>
                    <w:jc w:val="right"/>
                    <w:rPr>
                      <w:rFonts w:ascii="Calibri"/>
                      <w:b/>
                      <w:sz w:val="24"/>
                    </w:rPr>
                  </w:pPr>
                  <w:r>
                    <w:rPr>
                      <w:rFonts w:ascii="Calibri"/>
                      <w:b/>
                      <w:sz w:val="24"/>
                    </w:rPr>
                    <w:t>HAWAII HORSE SHOW</w:t>
                  </w:r>
                  <w:r>
                    <w:rPr>
                      <w:rFonts w:ascii="Calibri"/>
                      <w:b/>
                      <w:spacing w:val="-3"/>
                      <w:sz w:val="24"/>
                    </w:rPr>
                    <w:t> </w:t>
                  </w:r>
                  <w:r>
                    <w:rPr>
                      <w:rFonts w:ascii="Calibri"/>
                      <w:b/>
                      <w:sz w:val="24"/>
                    </w:rPr>
                    <w:t>ASSOCIATION</w:t>
                  </w:r>
                </w:p>
                <w:p>
                  <w:pPr>
                    <w:pStyle w:val="BodyText"/>
                    <w:spacing w:line="319" w:lineRule="exact"/>
                    <w:ind w:left="0" w:right="17"/>
                    <w:jc w:val="right"/>
                    <w:rPr>
                      <w:rFonts w:ascii="Calibri-Light"/>
                    </w:rPr>
                  </w:pPr>
                  <w:r>
                    <w:rPr>
                      <w:rFonts w:ascii="Calibri-Light"/>
                    </w:rPr>
                    <w:t>Board Meeting of 12 February</w:t>
                  </w:r>
                  <w:r>
                    <w:rPr>
                      <w:rFonts w:ascii="Calibri-Light"/>
                      <w:spacing w:val="-9"/>
                    </w:rPr>
                    <w:t> </w:t>
                  </w:r>
                  <w:r>
                    <w:rPr>
                      <w:rFonts w:ascii="Calibri-Light"/>
                    </w:rPr>
                    <w:t>2019</w:t>
                  </w:r>
                </w:p>
                <w:p>
                  <w:pPr>
                    <w:spacing w:line="275" w:lineRule="exact" w:before="0"/>
                    <w:ind w:left="0" w:right="17" w:firstLine="0"/>
                    <w:jc w:val="right"/>
                    <w:rPr>
                      <w:rFonts w:ascii="Calibri"/>
                      <w:b/>
                      <w:sz w:val="24"/>
                    </w:rPr>
                  </w:pPr>
                  <w:r>
                    <w:rPr>
                      <w:rFonts w:ascii="Calibri"/>
                      <w:b/>
                      <w:spacing w:val="-1"/>
                      <w:sz w:val="24"/>
                    </w:rPr>
                    <w:t>Minutes</w:t>
                  </w:r>
                </w:p>
                <w:p>
                  <w:pPr>
                    <w:spacing w:line="213" w:lineRule="exact" w:before="0"/>
                    <w:ind w:left="0" w:right="18" w:firstLine="0"/>
                    <w:jc w:val="right"/>
                    <w:rPr>
                      <w:rFonts w:ascii="Calibri-Light"/>
                      <w:sz w:val="15"/>
                    </w:rPr>
                  </w:pPr>
                  <w:r>
                    <w:rPr>
                      <w:rFonts w:ascii="Calibri-Light"/>
                      <w:sz w:val="16"/>
                    </w:rPr>
                    <w:t>Page </w:t>
                  </w:r>
                  <w:r>
                    <w:rPr>
                      <w:rFonts w:ascii="Calibri-Light"/>
                      <w:sz w:val="15"/>
                    </w:rPr>
                    <w:t>2 </w:t>
                  </w:r>
                  <w:r>
                    <w:rPr>
                      <w:rFonts w:ascii="Calibri-Light"/>
                      <w:sz w:val="16"/>
                    </w:rPr>
                    <w:t>of</w:t>
                  </w:r>
                  <w:r>
                    <w:rPr>
                      <w:rFonts w:ascii="Calibri-Light"/>
                      <w:spacing w:val="7"/>
                      <w:sz w:val="16"/>
                    </w:rPr>
                    <w:t> </w:t>
                  </w:r>
                  <w:r>
                    <w:rPr>
                      <w:rFonts w:ascii="Calibri-Light"/>
                      <w:sz w:val="15"/>
                    </w:rPr>
                    <w:t>2</w:t>
                  </w:r>
                </w:p>
              </w:txbxContent>
            </v:textbox>
            <w10:wrap type="none"/>
          </v:shape>
        </w:pict>
      </w:r>
      <w:r>
        <w:rPr/>
        <w:pict>
          <v:shape style="position:absolute;margin-left:89.480072pt;margin-top:115.746643pt;width:208.25pt;height:86.5pt;mso-position-horizontal-relative:page;mso-position-vertical-relative:page;z-index:-5512" type="#_x0000_t202" filled="false" stroked="false">
            <v:textbox inset="0,0,0,0">
              <w:txbxContent>
                <w:p>
                  <w:pPr>
                    <w:spacing w:line="270" w:lineRule="exact" w:before="10"/>
                    <w:ind w:left="20" w:right="0" w:firstLine="0"/>
                    <w:jc w:val="left"/>
                    <w:rPr>
                      <w:b/>
                      <w:sz w:val="24"/>
                    </w:rPr>
                  </w:pPr>
                  <w:r>
                    <w:rPr>
                      <w:b/>
                      <w:sz w:val="24"/>
                      <w:u w:val="thick"/>
                    </w:rPr>
                    <w:t>Heads of Committees</w:t>
                  </w:r>
                </w:p>
                <w:p>
                  <w:pPr>
                    <w:tabs>
                      <w:tab w:pos="2539" w:val="left" w:leader="none"/>
                    </w:tabs>
                    <w:spacing w:line="232" w:lineRule="auto" w:before="0"/>
                    <w:ind w:left="20" w:right="17" w:firstLine="0"/>
                    <w:jc w:val="left"/>
                    <w:rPr>
                      <w:b/>
                      <w:sz w:val="32"/>
                    </w:rPr>
                  </w:pPr>
                  <w:r>
                    <w:rPr>
                      <w:b/>
                      <w:sz w:val="24"/>
                    </w:rPr>
                    <w:t>Membership Committee: Suzie Neufeldt Banquet</w:t>
                  </w:r>
                  <w:r>
                    <w:rPr>
                      <w:b/>
                      <w:spacing w:val="-2"/>
                      <w:sz w:val="24"/>
                    </w:rPr>
                    <w:t> </w:t>
                  </w:r>
                  <w:r>
                    <w:rPr>
                      <w:b/>
                      <w:sz w:val="24"/>
                    </w:rPr>
                    <w:t>Committee:</w:t>
                    <w:tab/>
                    <w:t>Maja Whitesell Ribbons</w:t>
                  </w:r>
                  <w:r>
                    <w:rPr>
                      <w:b/>
                      <w:spacing w:val="-1"/>
                      <w:sz w:val="24"/>
                    </w:rPr>
                    <w:t> </w:t>
                  </w:r>
                  <w:r>
                    <w:rPr>
                      <w:b/>
                      <w:sz w:val="24"/>
                    </w:rPr>
                    <w:t>Committee:</w:t>
                    <w:tab/>
                    <w:t>Joanna Beall Awards</w:t>
                  </w:r>
                  <w:r>
                    <w:rPr>
                      <w:b/>
                      <w:spacing w:val="-2"/>
                      <w:sz w:val="24"/>
                    </w:rPr>
                    <w:t> </w:t>
                  </w:r>
                  <w:r>
                    <w:rPr>
                      <w:b/>
                      <w:sz w:val="24"/>
                    </w:rPr>
                    <w:t>Committee:</w:t>
                    <w:tab/>
                    <w:t>Amy Quinlan Volunteer</w:t>
                  </w:r>
                  <w:r>
                    <w:rPr>
                      <w:b/>
                      <w:spacing w:val="-3"/>
                      <w:sz w:val="24"/>
                    </w:rPr>
                    <w:t> </w:t>
                  </w:r>
                  <w:r>
                    <w:rPr>
                      <w:b/>
                      <w:sz w:val="24"/>
                    </w:rPr>
                    <w:t>Committee:</w:t>
                    <w:tab/>
                    <w:t>Jane</w:t>
                  </w:r>
                  <w:r>
                    <w:rPr>
                      <w:b/>
                      <w:spacing w:val="-1"/>
                      <w:sz w:val="24"/>
                    </w:rPr>
                    <w:t> </w:t>
                  </w:r>
                  <w:r>
                    <w:rPr>
                      <w:b/>
                      <w:sz w:val="24"/>
                    </w:rPr>
                    <w:t>Mount</w:t>
                  </w:r>
                  <w:r>
                    <w:rPr>
                      <w:b/>
                      <w:sz w:val="32"/>
                    </w:rPr>
                    <w:t>*</w:t>
                  </w:r>
                </w:p>
              </w:txbxContent>
            </v:textbox>
            <w10:wrap type="none"/>
          </v:shape>
        </w:pict>
      </w:r>
      <w:r>
        <w:rPr/>
        <w:pict>
          <v:shape style="position:absolute;margin-left:89.480072pt;margin-top:199.986633pt;width:94.25pt;height:15.3pt;mso-position-horizontal-relative:page;mso-position-vertical-relative:page;z-index:-5488" type="#_x0000_t202" filled="false" stroked="false">
            <v:textbox inset="0,0,0,0">
              <w:txbxContent>
                <w:p>
                  <w:pPr>
                    <w:spacing w:before="10"/>
                    <w:ind w:left="20" w:right="0" w:firstLine="0"/>
                    <w:jc w:val="left"/>
                    <w:rPr>
                      <w:b/>
                      <w:sz w:val="24"/>
                    </w:rPr>
                  </w:pPr>
                  <w:r>
                    <w:rPr>
                      <w:b/>
                      <w:sz w:val="24"/>
                    </w:rPr>
                    <w:t>Rules Committee:</w:t>
                  </w:r>
                </w:p>
              </w:txbxContent>
            </v:textbox>
            <w10:wrap type="none"/>
          </v:shape>
        </w:pict>
      </w:r>
      <w:r>
        <w:rPr/>
        <w:pict>
          <v:shape style="position:absolute;margin-left:215.480072pt;margin-top:199.986633pt;width:102.3pt;height:15.3pt;mso-position-horizontal-relative:page;mso-position-vertical-relative:page;z-index:-5464" type="#_x0000_t202" filled="false" stroked="false">
            <v:textbox inset="0,0,0,0">
              <w:txbxContent>
                <w:p>
                  <w:pPr>
                    <w:spacing w:before="10"/>
                    <w:ind w:left="20" w:right="0" w:firstLine="0"/>
                    <w:jc w:val="left"/>
                    <w:rPr>
                      <w:b/>
                      <w:sz w:val="24"/>
                    </w:rPr>
                  </w:pPr>
                  <w:r>
                    <w:rPr>
                      <w:b/>
                      <w:sz w:val="24"/>
                    </w:rPr>
                    <w:t>Jennifer Littenberg</w:t>
                  </w:r>
                </w:p>
              </w:txbxContent>
            </v:textbox>
            <w10:wrap type="none"/>
          </v:shape>
        </w:pict>
      </w:r>
      <w:r>
        <w:rPr/>
        <w:pict>
          <v:shape style="position:absolute;margin-left:89.480072pt;margin-top:213.186646pt;width:228.3pt;height:33.25pt;mso-position-horizontal-relative:page;mso-position-vertical-relative:page;z-index:-5440" type="#_x0000_t202" filled="false" stroked="false">
            <v:textbox inset="0,0,0,0">
              <w:txbxContent>
                <w:p>
                  <w:pPr>
                    <w:tabs>
                      <w:tab w:pos="2539" w:val="left" w:leader="none"/>
                    </w:tabs>
                    <w:spacing w:line="232" w:lineRule="auto" w:before="16"/>
                    <w:ind w:left="20" w:right="17" w:firstLine="0"/>
                    <w:jc w:val="left"/>
                    <w:rPr>
                      <w:b/>
                      <w:sz w:val="24"/>
                    </w:rPr>
                  </w:pPr>
                  <w:r>
                    <w:rPr>
                      <w:b/>
                      <w:sz w:val="24"/>
                    </w:rPr>
                    <w:t>Hearings</w:t>
                  </w:r>
                  <w:r>
                    <w:rPr>
                      <w:b/>
                      <w:spacing w:val="-2"/>
                      <w:sz w:val="24"/>
                    </w:rPr>
                    <w:t> </w:t>
                  </w:r>
                  <w:r>
                    <w:rPr>
                      <w:b/>
                      <w:sz w:val="24"/>
                    </w:rPr>
                    <w:t>Committee:</w:t>
                    <w:tab/>
                    <w:t>Jennifer Littenberg (</w:t>
                  </w:r>
                  <w:r>
                    <w:rPr>
                      <w:b/>
                      <w:sz w:val="32"/>
                    </w:rPr>
                    <w:t>*</w:t>
                  </w:r>
                  <w:r>
                    <w:rPr>
                      <w:b/>
                      <w:sz w:val="24"/>
                    </w:rPr>
                    <w:t>under</w:t>
                  </w:r>
                  <w:r>
                    <w:rPr>
                      <w:b/>
                      <w:spacing w:val="-2"/>
                      <w:sz w:val="24"/>
                    </w:rPr>
                    <w:t> </w:t>
                  </w:r>
                  <w:r>
                    <w:rPr>
                      <w:b/>
                      <w:sz w:val="24"/>
                    </w:rPr>
                    <w:t>duress)</w:t>
                  </w:r>
                </w:p>
              </w:txbxContent>
            </v:textbox>
            <w10:wrap type="none"/>
          </v:shape>
        </w:pict>
      </w:r>
      <w:r>
        <w:rPr/>
        <w:pict>
          <v:shape style="position:absolute;margin-left:89.480072pt;margin-top:257.586639pt;width:446.15pt;height:41.7pt;mso-position-horizontal-relative:page;mso-position-vertical-relative:page;z-index:-5416" type="#_x0000_t202" filled="false" stroked="false">
            <v:textbox inset="0,0,0,0">
              <w:txbxContent>
                <w:p>
                  <w:pPr>
                    <w:pStyle w:val="BodyText"/>
                    <w:spacing w:line="230" w:lineRule="auto" w:before="18"/>
                    <w:ind w:right="-2"/>
                  </w:pPr>
                  <w:r>
                    <w:rPr/>
                    <w:t>Discussion of the Sponsorship Committee and sponsors was tabled for another day. It was stated that sponsors get very little recognition or any benefit or thanks for their participation. Maja Whitesell and Jane Mount both said they don’t want to donate to HHSA anymore.</w:t>
                  </w:r>
                </w:p>
              </w:txbxContent>
            </v:textbox>
            <w10:wrap type="none"/>
          </v:shape>
        </w:pict>
      </w:r>
      <w:r>
        <w:rPr/>
        <w:pict>
          <v:shape style="position:absolute;margin-left:71.480072pt;margin-top:310.614227pt;width:11pt;height:16.650pt;mso-position-horizontal-relative:page;mso-position-vertical-relative:page;z-index:-5392" type="#_x0000_t202" filled="false" stroked="false">
            <v:textbox inset="0,0,0,0">
              <w:txbxContent>
                <w:p>
                  <w:pPr>
                    <w:pStyle w:val="BodyText"/>
                    <w:rPr>
                      <w:rFonts w:ascii="Calibri-Light"/>
                    </w:rPr>
                  </w:pPr>
                  <w:r>
                    <w:rPr>
                      <w:rFonts w:ascii="Calibri-Light"/>
                    </w:rPr>
                    <w:t>7.</w:t>
                  </w:r>
                </w:p>
              </w:txbxContent>
            </v:textbox>
            <w10:wrap type="none"/>
          </v:shape>
        </w:pict>
      </w:r>
      <w:r>
        <w:rPr/>
        <w:pict>
          <v:shape style="position:absolute;margin-left:89.480072pt;margin-top:311.346649pt;width:442.55pt;height:41.95pt;mso-position-horizontal-relative:page;mso-position-vertical-relative:page;z-index:-5368" type="#_x0000_t202" filled="false" stroked="false">
            <v:textbox inset="0,0,0,0">
              <w:txbxContent>
                <w:p>
                  <w:pPr>
                    <w:spacing w:line="272" w:lineRule="exact" w:before="10"/>
                    <w:ind w:left="20" w:right="0" w:firstLine="0"/>
                    <w:jc w:val="left"/>
                    <w:rPr>
                      <w:sz w:val="24"/>
                    </w:rPr>
                  </w:pPr>
                  <w:r>
                    <w:rPr>
                      <w:b/>
                      <w:sz w:val="24"/>
                    </w:rPr>
                    <w:t>2019 Horse Show Update. </w:t>
                  </w:r>
                  <w:r>
                    <w:rPr>
                      <w:sz w:val="24"/>
                    </w:rPr>
                    <w:t>Discussion of venue</w:t>
                  </w:r>
                </w:p>
                <w:p>
                  <w:pPr>
                    <w:pStyle w:val="BodyText"/>
                    <w:spacing w:line="230" w:lineRule="auto" w:before="5"/>
                    <w:ind w:right="-1"/>
                  </w:pPr>
                  <w:r>
                    <w:rPr/>
                    <w:t>Koko Crater Stables confirmed for May, Maja will speak to Ilena about the August 24/25 at Maunawili. Joanna proposed a rain date (see ‘new business’ below)</w:t>
                  </w:r>
                </w:p>
              </w:txbxContent>
            </v:textbox>
            <w10:wrap type="none"/>
          </v:shape>
        </w:pict>
      </w:r>
      <w:r>
        <w:rPr/>
        <w:pict>
          <v:shape style="position:absolute;margin-left:71.480072pt;margin-top:364.614227pt;width:11pt;height:16.650pt;mso-position-horizontal-relative:page;mso-position-vertical-relative:page;z-index:-5344" type="#_x0000_t202" filled="false" stroked="false">
            <v:textbox inset="0,0,0,0">
              <w:txbxContent>
                <w:p>
                  <w:pPr>
                    <w:pStyle w:val="BodyText"/>
                    <w:rPr>
                      <w:rFonts w:ascii="Calibri-Light"/>
                    </w:rPr>
                  </w:pPr>
                  <w:r>
                    <w:rPr>
                      <w:rFonts w:ascii="Calibri-Light"/>
                    </w:rPr>
                    <w:t>8.</w:t>
                  </w:r>
                </w:p>
              </w:txbxContent>
            </v:textbox>
            <w10:wrap type="none"/>
          </v:shape>
        </w:pict>
      </w:r>
      <w:r>
        <w:rPr/>
        <w:pict>
          <v:shape style="position:absolute;margin-left:89.480072pt;margin-top:365.346649pt;width:448.2pt;height:41.95pt;mso-position-horizontal-relative:page;mso-position-vertical-relative:page;z-index:-5320" type="#_x0000_t202" filled="false" stroked="false">
            <v:textbox inset="0,0,0,0">
              <w:txbxContent>
                <w:p>
                  <w:pPr>
                    <w:pStyle w:val="BodyText"/>
                    <w:spacing w:line="232" w:lineRule="auto" w:before="16"/>
                    <w:ind w:right="-1"/>
                  </w:pPr>
                  <w:r>
                    <w:rPr>
                      <w:b/>
                    </w:rPr>
                    <w:t>Insurance Coverage</w:t>
                  </w:r>
                  <w:r>
                    <w:rPr/>
                    <w:t>. As some of our group goal is to lighten the load from Jennifer Littenberg, it was agreed that Brigitte Egbert would handle the insurance issues for all shows going forward.</w:t>
                  </w:r>
                </w:p>
              </w:txbxContent>
            </v:textbox>
            <w10:wrap type="none"/>
          </v:shape>
        </w:pict>
      </w:r>
      <w:r>
        <w:rPr/>
        <w:pict>
          <v:shape style="position:absolute;margin-left:71.480072pt;margin-top:418.374207pt;width:11pt;height:16.650pt;mso-position-horizontal-relative:page;mso-position-vertical-relative:page;z-index:-5296" type="#_x0000_t202" filled="false" stroked="false">
            <v:textbox inset="0,0,0,0">
              <w:txbxContent>
                <w:p>
                  <w:pPr>
                    <w:pStyle w:val="BodyText"/>
                    <w:rPr>
                      <w:rFonts w:ascii="Calibri-Light"/>
                    </w:rPr>
                  </w:pPr>
                  <w:r>
                    <w:rPr>
                      <w:rFonts w:ascii="Calibri-Light"/>
                    </w:rPr>
                    <w:t>9.</w:t>
                  </w:r>
                </w:p>
              </w:txbxContent>
            </v:textbox>
            <w10:wrap type="none"/>
          </v:shape>
        </w:pict>
      </w:r>
      <w:r>
        <w:rPr/>
        <w:pict>
          <v:shape style="position:absolute;margin-left:89.480072pt;margin-top:419.106628pt;width:443.25pt;height:55.15pt;mso-position-horizontal-relative:page;mso-position-vertical-relative:page;z-index:-5272" type="#_x0000_t202" filled="false" stroked="false">
            <v:textbox inset="0,0,0,0">
              <w:txbxContent>
                <w:p>
                  <w:pPr>
                    <w:pStyle w:val="BodyText"/>
                    <w:spacing w:line="230" w:lineRule="auto" w:before="18"/>
                    <w:ind w:right="-1"/>
                  </w:pPr>
                  <w:r>
                    <w:rPr>
                      <w:b/>
                    </w:rPr>
                    <w:t>HHSA website/membership update. </w:t>
                  </w:r>
                  <w:r>
                    <w:rPr/>
                    <w:t>Suzie shared what will be our new webpage. Most of the needed emails were collected by the end of the evening. There was some discussion of copyright issues for photographs and also permission from parents of children’s images posted. It was suggested that a general year-long waiver (like schools do) might suffice.</w:t>
                  </w:r>
                </w:p>
              </w:txbxContent>
            </v:textbox>
            <w10:wrap type="none"/>
          </v:shape>
        </w:pict>
      </w:r>
      <w:r>
        <w:rPr/>
        <w:pict>
          <v:shape style="position:absolute;margin-left:71.480072pt;margin-top:485.574219pt;width:419.25pt;height:29.5pt;mso-position-horizontal-relative:page;mso-position-vertical-relative:page;z-index:-5248" type="#_x0000_t202" filled="false" stroked="false">
            <v:textbox inset="0,0,0,0">
              <w:txbxContent>
                <w:p>
                  <w:pPr>
                    <w:pStyle w:val="BodyText"/>
                    <w:spacing w:line="223" w:lineRule="auto"/>
                    <w:ind w:left="380" w:right="3" w:hanging="360"/>
                  </w:pPr>
                  <w:r>
                    <w:rPr>
                      <w:rFonts w:ascii="Calibri-Light"/>
                    </w:rPr>
                    <w:t>10. </w:t>
                  </w:r>
                  <w:r>
                    <w:rPr>
                      <w:b/>
                    </w:rPr>
                    <w:t>HHSA Monthly Meeting Time: </w:t>
                  </w:r>
                  <w:r>
                    <w:rPr/>
                    <w:t>This discussion was added to the agenda by Amy Melnikoff who was not present, as such, the subject was tabled for another day.</w:t>
                  </w:r>
                </w:p>
              </w:txbxContent>
            </v:textbox>
            <w10:wrap type="none"/>
          </v:shape>
        </w:pict>
      </w:r>
      <w:r>
        <w:rPr/>
        <w:pict>
          <v:shape style="position:absolute;margin-left:71.480072pt;margin-top:526.134216pt;width:469.9pt;height:96.7pt;mso-position-horizontal-relative:page;mso-position-vertical-relative:page;z-index:-5224" type="#_x0000_t202" filled="false" stroked="false">
            <v:textbox inset="0,0,0,0">
              <w:txbxContent>
                <w:p>
                  <w:pPr>
                    <w:numPr>
                      <w:ilvl w:val="0"/>
                      <w:numId w:val="1"/>
                    </w:numPr>
                    <w:tabs>
                      <w:tab w:pos="380" w:val="left" w:leader="none"/>
                    </w:tabs>
                    <w:spacing w:line="313" w:lineRule="exact" w:before="0"/>
                    <w:ind w:left="380" w:right="0" w:hanging="360"/>
                    <w:jc w:val="left"/>
                    <w:rPr>
                      <w:sz w:val="24"/>
                    </w:rPr>
                  </w:pPr>
                  <w:r>
                    <w:rPr>
                      <w:b/>
                      <w:sz w:val="24"/>
                    </w:rPr>
                    <w:t>Banquet Recap: </w:t>
                  </w:r>
                  <w:r>
                    <w:rPr>
                      <w:sz w:val="24"/>
                    </w:rPr>
                    <w:t>tabled for next month in the interest of</w:t>
                  </w:r>
                  <w:r>
                    <w:rPr>
                      <w:spacing w:val="-4"/>
                      <w:sz w:val="24"/>
                    </w:rPr>
                    <w:t> </w:t>
                  </w:r>
                  <w:r>
                    <w:rPr>
                      <w:sz w:val="24"/>
                    </w:rPr>
                    <w:t>time.</w:t>
                  </w:r>
                </w:p>
                <w:p>
                  <w:pPr>
                    <w:numPr>
                      <w:ilvl w:val="0"/>
                      <w:numId w:val="1"/>
                    </w:numPr>
                    <w:tabs>
                      <w:tab w:pos="380" w:val="left" w:leader="none"/>
                    </w:tabs>
                    <w:spacing w:line="336" w:lineRule="exact" w:before="201"/>
                    <w:ind w:left="380" w:right="0" w:hanging="360"/>
                    <w:jc w:val="left"/>
                    <w:rPr>
                      <w:b/>
                      <w:sz w:val="24"/>
                    </w:rPr>
                  </w:pPr>
                  <w:r>
                    <w:rPr>
                      <w:b/>
                      <w:sz w:val="24"/>
                    </w:rPr>
                    <w:t>New</w:t>
                  </w:r>
                  <w:r>
                    <w:rPr>
                      <w:b/>
                      <w:spacing w:val="-1"/>
                      <w:sz w:val="24"/>
                    </w:rPr>
                    <w:t> </w:t>
                  </w:r>
                  <w:r>
                    <w:rPr>
                      <w:b/>
                      <w:sz w:val="24"/>
                    </w:rPr>
                    <w:t>Business:</w:t>
                  </w:r>
                </w:p>
                <w:p>
                  <w:pPr>
                    <w:pStyle w:val="BodyText"/>
                    <w:spacing w:line="230" w:lineRule="auto"/>
                    <w:ind w:left="740" w:right="-1"/>
                  </w:pPr>
                  <w:r>
                    <w:rPr>
                      <w:b/>
                    </w:rPr>
                    <w:t>Rain date. </w:t>
                  </w:r>
                  <w:r>
                    <w:rPr/>
                    <w:t>Joanna proposed the idea of a scheduled rain date in October </w:t>
                  </w:r>
                  <w:r>
                    <w:rPr>
                      <w:b/>
                    </w:rPr>
                    <w:t>(</w:t>
                  </w:r>
                  <w:r>
                    <w:rPr/>
                    <w:t>keeping Angela’s show the last weekend of October in mind). A discussion ensued on the idea of adding a fourth show. To be discussed further. Maybe this additional show should be held for 2020 but it was proposed a scheduled rain date for 2019.</w:t>
                  </w:r>
                </w:p>
              </w:txbxContent>
            </v:textbox>
            <w10:wrap type="none"/>
          </v:shape>
        </w:pict>
      </w:r>
      <w:r>
        <w:rPr/>
        <w:pict>
          <v:shape style="position:absolute;margin-left:89.480003pt;margin-top:620.775574pt;width:7.5pt;height:16.75pt;mso-position-horizontal-relative:page;mso-position-vertical-relative:page;z-index:-5200" type="#_x0000_t202" filled="false" stroked="false">
            <v:textbox inset="0,0,0,0">
              <w:txbxContent>
                <w:p>
                  <w:pPr>
                    <w:pStyle w:val="BodyText"/>
                    <w:spacing w:line="240" w:lineRule="auto" w:before="62"/>
                    <w:rPr>
                      <w:rFonts w:ascii="Symbol" w:hAnsi="Symbol"/>
                    </w:rPr>
                  </w:pPr>
                  <w:r>
                    <w:rPr>
                      <w:rFonts w:ascii="Symbol" w:hAnsi="Symbol"/>
                    </w:rPr>
                    <w:t>•</w:t>
                  </w:r>
                </w:p>
              </w:txbxContent>
            </v:textbox>
            <w10:wrap type="none"/>
          </v:shape>
        </w:pict>
      </w:r>
      <w:r>
        <w:rPr/>
        <w:pict>
          <v:shape style="position:absolute;margin-left:107.480072pt;margin-top:622.146667pt;width:417.5pt;height:28.5pt;mso-position-horizontal-relative:page;mso-position-vertical-relative:page;z-index:-5176" type="#_x0000_t202" filled="false" stroked="false">
            <v:textbox inset="0,0,0,0">
              <w:txbxContent>
                <w:p>
                  <w:pPr>
                    <w:pStyle w:val="BodyText"/>
                    <w:spacing w:line="230" w:lineRule="auto" w:before="18"/>
                    <w:ind w:right="-2"/>
                  </w:pPr>
                  <w:r>
                    <w:rPr>
                      <w:b/>
                    </w:rPr>
                    <w:t>Ring Crew: </w:t>
                  </w:r>
                  <w:r>
                    <w:rPr/>
                    <w:t>Talk about hiring ring crew, especially at the end of the show. Ring Crew discussion for the next meeting.</w:t>
                  </w:r>
                </w:p>
              </w:txbxContent>
            </v:textbox>
            <w10:wrap type="none"/>
          </v:shape>
        </w:pict>
      </w:r>
      <w:r>
        <w:rPr/>
        <w:pict>
          <v:shape style="position:absolute;margin-left:71.480072pt;margin-top:661.974243pt;width:309.55pt;height:44.05pt;mso-position-horizontal-relative:page;mso-position-vertical-relative:page;z-index:-5152" type="#_x0000_t202" filled="false" stroked="false">
            <v:textbox inset="0,0,0,0">
              <w:txbxContent>
                <w:p>
                  <w:pPr>
                    <w:numPr>
                      <w:ilvl w:val="0"/>
                      <w:numId w:val="2"/>
                    </w:numPr>
                    <w:tabs>
                      <w:tab w:pos="380" w:val="left" w:leader="none"/>
                    </w:tabs>
                    <w:spacing w:line="313" w:lineRule="exact" w:before="0"/>
                    <w:ind w:left="380" w:right="0" w:hanging="360"/>
                    <w:jc w:val="left"/>
                    <w:rPr>
                      <w:sz w:val="24"/>
                    </w:rPr>
                  </w:pPr>
                  <w:r>
                    <w:rPr>
                      <w:b/>
                      <w:sz w:val="24"/>
                    </w:rPr>
                    <w:t>Next Meeting: </w:t>
                  </w:r>
                  <w:r>
                    <w:rPr>
                      <w:sz w:val="24"/>
                    </w:rPr>
                    <w:t>Tuesday, March 12, 2019. Pacific Club</w:t>
                  </w:r>
                  <w:r>
                    <w:rPr>
                      <w:spacing w:val="-13"/>
                      <w:sz w:val="24"/>
                    </w:rPr>
                    <w:t> </w:t>
                  </w:r>
                  <w:r>
                    <w:rPr>
                      <w:sz w:val="24"/>
                    </w:rPr>
                    <w:t>Pool</w:t>
                  </w:r>
                </w:p>
                <w:p>
                  <w:pPr>
                    <w:numPr>
                      <w:ilvl w:val="0"/>
                      <w:numId w:val="2"/>
                    </w:numPr>
                    <w:tabs>
                      <w:tab w:pos="380" w:val="left" w:leader="none"/>
                    </w:tabs>
                    <w:spacing w:before="201"/>
                    <w:ind w:left="380" w:right="0" w:hanging="360"/>
                    <w:jc w:val="left"/>
                    <w:rPr>
                      <w:b/>
                      <w:sz w:val="24"/>
                    </w:rPr>
                  </w:pPr>
                  <w:r>
                    <w:rPr>
                      <w:b/>
                      <w:sz w:val="24"/>
                    </w:rPr>
                    <w:t>Adjournment:</w:t>
                  </w:r>
                  <w:r>
                    <w:rPr>
                      <w:b/>
                      <w:spacing w:val="-1"/>
                      <w:sz w:val="24"/>
                    </w:rPr>
                    <w:t> </w:t>
                  </w:r>
                  <w:r>
                    <w:rPr>
                      <w:b/>
                      <w:sz w:val="24"/>
                    </w:rPr>
                    <w:t>7:21pm</w:t>
                  </w:r>
                </w:p>
              </w:txbxContent>
            </v:textbox>
            <w10:wrap type="none"/>
          </v:shape>
        </w:pict>
      </w:r>
      <w:r>
        <w:rPr/>
        <w:pict>
          <v:shape style="position:absolute;margin-left:131.485901pt;margin-top:116.440002pt;width:7pt;height:12pt;mso-position-horizontal-relative:page;mso-position-vertical-relative:page;z-index:-5128" type="#_x0000_t202" filled="false" stroked="false">
            <v:textbox inset="0,0,0,0">
              <w:txbxContent>
                <w:p>
                  <w:pPr>
                    <w:pStyle w:val="BodyText"/>
                    <w:spacing w:line="240" w:lineRule="auto" w:before="4"/>
                    <w:ind w:left="40"/>
                    <w:rPr>
                      <w:sz w:val="17"/>
                    </w:rPr>
                  </w:pPr>
                </w:p>
              </w:txbxContent>
            </v:textbox>
            <w10:wrap type="none"/>
          </v:shape>
        </w:pict>
      </w:r>
    </w:p>
    <w:sectPr>
      <w:pgSz w:w="12240" w:h="15840"/>
      <w:pgMar w:top="72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Light">
    <w:altName w:val="Calibri-Light"/>
    <w:charset w:val="0"/>
    <w:family w:val="swiss"/>
    <w:pitch w:val="variable"/>
  </w:font>
  <w:font w:name="Calibri">
    <w:altName w:val="Calibri"/>
    <w:charset w:val="0"/>
    <w:family w:val="swiss"/>
    <w:pitch w:val="variable"/>
  </w:font>
  <w:font w:name="Symbol">
    <w:altName w:val="Symbol"/>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3"/>
      <w:numFmt w:val="decimal"/>
      <w:lvlText w:val="%1."/>
      <w:lvlJc w:val="left"/>
      <w:pPr>
        <w:ind w:left="380" w:hanging="360"/>
        <w:jc w:val="left"/>
      </w:pPr>
      <w:rPr>
        <w:rFonts w:hint="default" w:ascii="Calibri-Light" w:hAnsi="Calibri-Light" w:eastAsia="Calibri-Light" w:cs="Calibri-Light"/>
        <w:w w:val="100"/>
        <w:sz w:val="24"/>
        <w:szCs w:val="24"/>
      </w:rPr>
    </w:lvl>
    <w:lvl w:ilvl="1">
      <w:start w:val="0"/>
      <w:numFmt w:val="bullet"/>
      <w:lvlText w:val="•"/>
      <w:lvlJc w:val="left"/>
      <w:pPr>
        <w:ind w:left="961" w:hanging="360"/>
      </w:pPr>
      <w:rPr>
        <w:rFonts w:hint="default"/>
      </w:rPr>
    </w:lvl>
    <w:lvl w:ilvl="2">
      <w:start w:val="0"/>
      <w:numFmt w:val="bullet"/>
      <w:lvlText w:val="•"/>
      <w:lvlJc w:val="left"/>
      <w:pPr>
        <w:ind w:left="1542" w:hanging="360"/>
      </w:pPr>
      <w:rPr>
        <w:rFonts w:hint="default"/>
      </w:rPr>
    </w:lvl>
    <w:lvl w:ilvl="3">
      <w:start w:val="0"/>
      <w:numFmt w:val="bullet"/>
      <w:lvlText w:val="•"/>
      <w:lvlJc w:val="left"/>
      <w:pPr>
        <w:ind w:left="2123" w:hanging="360"/>
      </w:pPr>
      <w:rPr>
        <w:rFonts w:hint="default"/>
      </w:rPr>
    </w:lvl>
    <w:lvl w:ilvl="4">
      <w:start w:val="0"/>
      <w:numFmt w:val="bullet"/>
      <w:lvlText w:val="•"/>
      <w:lvlJc w:val="left"/>
      <w:pPr>
        <w:ind w:left="2704" w:hanging="360"/>
      </w:pPr>
      <w:rPr>
        <w:rFonts w:hint="default"/>
      </w:rPr>
    </w:lvl>
    <w:lvl w:ilvl="5">
      <w:start w:val="0"/>
      <w:numFmt w:val="bullet"/>
      <w:lvlText w:val="•"/>
      <w:lvlJc w:val="left"/>
      <w:pPr>
        <w:ind w:left="3285" w:hanging="360"/>
      </w:pPr>
      <w:rPr>
        <w:rFonts w:hint="default"/>
      </w:rPr>
    </w:lvl>
    <w:lvl w:ilvl="6">
      <w:start w:val="0"/>
      <w:numFmt w:val="bullet"/>
      <w:lvlText w:val="•"/>
      <w:lvlJc w:val="left"/>
      <w:pPr>
        <w:ind w:left="3866" w:hanging="360"/>
      </w:pPr>
      <w:rPr>
        <w:rFonts w:hint="default"/>
      </w:rPr>
    </w:lvl>
    <w:lvl w:ilvl="7">
      <w:start w:val="0"/>
      <w:numFmt w:val="bullet"/>
      <w:lvlText w:val="•"/>
      <w:lvlJc w:val="left"/>
      <w:pPr>
        <w:ind w:left="4447" w:hanging="360"/>
      </w:pPr>
      <w:rPr>
        <w:rFonts w:hint="default"/>
      </w:rPr>
    </w:lvl>
    <w:lvl w:ilvl="8">
      <w:start w:val="0"/>
      <w:numFmt w:val="bullet"/>
      <w:lvlText w:val="•"/>
      <w:lvlJc w:val="left"/>
      <w:pPr>
        <w:ind w:left="5028" w:hanging="360"/>
      </w:pPr>
      <w:rPr>
        <w:rFonts w:hint="default"/>
      </w:rPr>
    </w:lvl>
  </w:abstractNum>
  <w:abstractNum w:abstractNumId="0">
    <w:multiLevelType w:val="hybridMultilevel"/>
    <w:lvl w:ilvl="0">
      <w:start w:val="11"/>
      <w:numFmt w:val="decimal"/>
      <w:lvlText w:val="%1."/>
      <w:lvlJc w:val="left"/>
      <w:pPr>
        <w:ind w:left="380" w:hanging="360"/>
        <w:jc w:val="left"/>
      </w:pPr>
      <w:rPr>
        <w:rFonts w:hint="default" w:ascii="Calibri-Light" w:hAnsi="Calibri-Light" w:eastAsia="Calibri-Light" w:cs="Calibri-Light"/>
        <w:w w:val="100"/>
        <w:sz w:val="24"/>
        <w:szCs w:val="24"/>
      </w:rPr>
    </w:lvl>
    <w:lvl w:ilvl="1">
      <w:start w:val="0"/>
      <w:numFmt w:val="bullet"/>
      <w:lvlText w:val="•"/>
      <w:lvlJc w:val="left"/>
      <w:pPr>
        <w:ind w:left="1281" w:hanging="360"/>
      </w:pPr>
      <w:rPr>
        <w:rFonts w:hint="default"/>
      </w:rPr>
    </w:lvl>
    <w:lvl w:ilvl="2">
      <w:start w:val="0"/>
      <w:numFmt w:val="bullet"/>
      <w:lvlText w:val="•"/>
      <w:lvlJc w:val="left"/>
      <w:pPr>
        <w:ind w:left="2183" w:hanging="360"/>
      </w:pPr>
      <w:rPr>
        <w:rFonts w:hint="default"/>
      </w:rPr>
    </w:lvl>
    <w:lvl w:ilvl="3">
      <w:start w:val="0"/>
      <w:numFmt w:val="bullet"/>
      <w:lvlText w:val="•"/>
      <w:lvlJc w:val="left"/>
      <w:pPr>
        <w:ind w:left="3085" w:hanging="360"/>
      </w:pPr>
      <w:rPr>
        <w:rFonts w:hint="default"/>
      </w:rPr>
    </w:lvl>
    <w:lvl w:ilvl="4">
      <w:start w:val="0"/>
      <w:numFmt w:val="bullet"/>
      <w:lvlText w:val="•"/>
      <w:lvlJc w:val="left"/>
      <w:pPr>
        <w:ind w:left="3987" w:hanging="360"/>
      </w:pPr>
      <w:rPr>
        <w:rFonts w:hint="default"/>
      </w:rPr>
    </w:lvl>
    <w:lvl w:ilvl="5">
      <w:start w:val="0"/>
      <w:numFmt w:val="bullet"/>
      <w:lvlText w:val="•"/>
      <w:lvlJc w:val="left"/>
      <w:pPr>
        <w:ind w:left="4889" w:hanging="360"/>
      </w:pPr>
      <w:rPr>
        <w:rFonts w:hint="default"/>
      </w:rPr>
    </w:lvl>
    <w:lvl w:ilvl="6">
      <w:start w:val="0"/>
      <w:numFmt w:val="bullet"/>
      <w:lvlText w:val="•"/>
      <w:lvlJc w:val="left"/>
      <w:pPr>
        <w:ind w:left="5790" w:hanging="360"/>
      </w:pPr>
      <w:rPr>
        <w:rFonts w:hint="default"/>
      </w:rPr>
    </w:lvl>
    <w:lvl w:ilvl="7">
      <w:start w:val="0"/>
      <w:numFmt w:val="bullet"/>
      <w:lvlText w:val="•"/>
      <w:lvlJc w:val="left"/>
      <w:pPr>
        <w:ind w:left="6692" w:hanging="360"/>
      </w:pPr>
      <w:rPr>
        <w:rFonts w:hint="default"/>
      </w:rPr>
    </w:lvl>
    <w:lvl w:ilvl="8">
      <w:start w:val="0"/>
      <w:numFmt w:val="bullet"/>
      <w:lvlText w:val="•"/>
      <w:lvlJc w:val="left"/>
      <w:pPr>
        <w:ind w:left="759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line="313" w:lineRule="exact"/>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2019-02-28T07:15:16Z</dcterms:created>
  <dcterms:modified xsi:type="dcterms:W3CDTF">2019-02-28T07:15:16Z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PDFium</vt:lpwstr>
  </property>
  <property fmtid="{D5CDD505-2E9C-101B-9397-08002B2CF9AE}" pid="4" name="LastSaved">
    <vt:filetime>2019-02-22T00:00:00Z</vt:filetime>
  </property>
</Properties>
</file>